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D4D" w:rsidRDefault="00A30E62">
      <w:pPr>
        <w:pBdr>
          <w:top w:val="single" w:sz="18" w:space="1" w:color="000000"/>
          <w:left w:val="single" w:sz="18" w:space="4" w:color="000000"/>
          <w:bottom w:val="single" w:sz="18" w:space="1" w:color="000000"/>
          <w:right w:val="single" w:sz="18" w:space="4" w:color="000000"/>
        </w:pBdr>
        <w:shd w:val="clear" w:color="auto" w:fill="FFE599"/>
        <w:spacing w:after="0" w:line="240" w:lineRule="auto"/>
        <w:jc w:val="center"/>
        <w:rPr>
          <w:b/>
          <w:sz w:val="32"/>
          <w:szCs w:val="32"/>
        </w:rPr>
      </w:pPr>
      <w:bookmarkStart w:id="0" w:name="_GoBack"/>
      <w:bookmarkEnd w:id="0"/>
      <w:r>
        <w:rPr>
          <w:b/>
          <w:sz w:val="32"/>
          <w:szCs w:val="32"/>
        </w:rPr>
        <w:t>Working closely and effectively with Parents/Carers:</w:t>
      </w:r>
    </w:p>
    <w:p w:rsidR="00874D4D" w:rsidRDefault="00A30E62">
      <w:pPr>
        <w:pBdr>
          <w:top w:val="single" w:sz="18" w:space="1" w:color="000000"/>
          <w:left w:val="single" w:sz="18" w:space="4" w:color="000000"/>
          <w:bottom w:val="single" w:sz="18" w:space="1" w:color="000000"/>
          <w:right w:val="single" w:sz="18" w:space="4" w:color="000000"/>
        </w:pBdr>
        <w:shd w:val="clear" w:color="auto" w:fill="FFE599"/>
        <w:spacing w:after="0" w:line="240" w:lineRule="auto"/>
        <w:rPr>
          <w:b/>
          <w:color w:val="000099"/>
          <w:sz w:val="40"/>
          <w:szCs w:val="40"/>
        </w:rPr>
      </w:pPr>
      <w:r>
        <w:rPr>
          <w:b/>
          <w:color w:val="000099"/>
          <w:sz w:val="40"/>
          <w:szCs w:val="40"/>
        </w:rPr>
        <w:t xml:space="preserve">                         A Charter for Schools across Cheshire East</w:t>
      </w:r>
    </w:p>
    <w:p w:rsidR="00874D4D" w:rsidRDefault="00874D4D">
      <w:pPr>
        <w:spacing w:after="0" w:line="240" w:lineRule="auto"/>
        <w:jc w:val="center"/>
        <w:rPr>
          <w:sz w:val="8"/>
          <w:szCs w:val="8"/>
        </w:rPr>
      </w:pPr>
    </w:p>
    <w:p w:rsidR="00874D4D" w:rsidRDefault="00A30E62">
      <w:pPr>
        <w:spacing w:after="0" w:line="240" w:lineRule="auto"/>
        <w:jc w:val="center"/>
        <w:rPr>
          <w:i/>
          <w:sz w:val="24"/>
          <w:szCs w:val="24"/>
        </w:rPr>
      </w:pPr>
      <w:r>
        <w:rPr>
          <w:i/>
          <w:sz w:val="24"/>
          <w:szCs w:val="24"/>
        </w:rPr>
        <w:t>In schools, we all want the best for every learner. The purpose of our charter is to capture how we all work together and communicate in the best interests of our children.  The overarching expectation is that we have a mutual respect for each other and fo</w:t>
      </w:r>
      <w:r>
        <w:rPr>
          <w:i/>
          <w:sz w:val="24"/>
          <w:szCs w:val="24"/>
        </w:rPr>
        <w:t>rm a safe and productive environment to exchange information and provide a consistent message about the importance of learning and attending school.</w:t>
      </w:r>
    </w:p>
    <w:p w:rsidR="00874D4D" w:rsidRDefault="00874D4D">
      <w:pPr>
        <w:spacing w:after="0" w:line="240" w:lineRule="auto"/>
        <w:rPr>
          <w:sz w:val="8"/>
          <w:szCs w:val="8"/>
        </w:rPr>
      </w:pPr>
    </w:p>
    <w:p w:rsidR="00874D4D" w:rsidRDefault="00A30E62">
      <w:pPr>
        <w:spacing w:after="0" w:line="240" w:lineRule="auto"/>
        <w:jc w:val="center"/>
        <w:rPr>
          <w:b/>
          <w:sz w:val="24"/>
          <w:szCs w:val="24"/>
        </w:rPr>
      </w:pPr>
      <w:r>
        <w:rPr>
          <w:b/>
          <w:sz w:val="24"/>
          <w:szCs w:val="24"/>
        </w:rPr>
        <w:t>This charter is based upon mutually agreeing the following themes:</w:t>
      </w:r>
    </w:p>
    <w:p w:rsidR="00874D4D" w:rsidRDefault="00874D4D">
      <w:pPr>
        <w:spacing w:after="0" w:line="240" w:lineRule="auto"/>
        <w:jc w:val="center"/>
        <w:rPr>
          <w:b/>
          <w:sz w:val="4"/>
          <w:szCs w:val="4"/>
        </w:rPr>
      </w:pPr>
    </w:p>
    <w:p w:rsidR="00874D4D" w:rsidRDefault="00874D4D">
      <w:pPr>
        <w:spacing w:after="0" w:line="240" w:lineRule="auto"/>
        <w:rPr>
          <w:b/>
          <w:sz w:val="16"/>
          <w:szCs w:val="16"/>
        </w:rPr>
      </w:pPr>
    </w:p>
    <w:p w:rsidR="00874D4D" w:rsidRDefault="00A30E62">
      <w:pPr>
        <w:pBdr>
          <w:top w:val="single" w:sz="18" w:space="1" w:color="000000"/>
          <w:left w:val="single" w:sz="18" w:space="4" w:color="000000"/>
          <w:bottom w:val="single" w:sz="18" w:space="1" w:color="000000"/>
          <w:right w:val="single" w:sz="18" w:space="4" w:color="000000"/>
        </w:pBdr>
        <w:shd w:val="clear" w:color="auto" w:fill="FFE599"/>
        <w:spacing w:after="0" w:line="276" w:lineRule="auto"/>
        <w:rPr>
          <w:sz w:val="16"/>
          <w:szCs w:val="16"/>
        </w:rPr>
      </w:pPr>
      <w:r>
        <w:rPr>
          <w:b/>
          <w:sz w:val="32"/>
          <w:szCs w:val="32"/>
        </w:rPr>
        <w:t>Standards and Expectations</w:t>
      </w:r>
      <w:r>
        <w:rPr>
          <w:sz w:val="16"/>
          <w:szCs w:val="16"/>
        </w:rPr>
        <w:t xml:space="preserve"> </w:t>
      </w:r>
    </w:p>
    <w:p w:rsidR="00874D4D" w:rsidRDefault="00874D4D">
      <w:pPr>
        <w:pBdr>
          <w:top w:val="nil"/>
          <w:left w:val="nil"/>
          <w:bottom w:val="nil"/>
          <w:right w:val="nil"/>
          <w:between w:val="nil"/>
        </w:pBdr>
        <w:spacing w:after="0" w:line="360" w:lineRule="auto"/>
        <w:ind w:left="714"/>
        <w:rPr>
          <w:color w:val="000000"/>
          <w:sz w:val="8"/>
          <w:szCs w:val="8"/>
        </w:rPr>
      </w:pPr>
    </w:p>
    <w:p w:rsidR="00874D4D" w:rsidRDefault="00A30E62">
      <w:pPr>
        <w:numPr>
          <w:ilvl w:val="0"/>
          <w:numId w:val="2"/>
        </w:numPr>
        <w:pBdr>
          <w:top w:val="nil"/>
          <w:left w:val="nil"/>
          <w:bottom w:val="nil"/>
          <w:right w:val="nil"/>
          <w:between w:val="nil"/>
        </w:pBdr>
        <w:spacing w:after="0" w:line="276" w:lineRule="auto"/>
        <w:ind w:left="714" w:hanging="357"/>
        <w:rPr>
          <w:i/>
          <w:color w:val="000000"/>
          <w:sz w:val="24"/>
          <w:szCs w:val="24"/>
        </w:rPr>
      </w:pPr>
      <w:r>
        <w:rPr>
          <w:i/>
          <w:color w:val="000000"/>
          <w:sz w:val="24"/>
          <w:szCs w:val="24"/>
        </w:rPr>
        <w:t>Support your child to ensure they come to school every day and being punctual. This will give your child the best opportunity to achieve</w:t>
      </w:r>
    </w:p>
    <w:p w:rsidR="00874D4D" w:rsidRDefault="00A30E62">
      <w:pPr>
        <w:numPr>
          <w:ilvl w:val="0"/>
          <w:numId w:val="2"/>
        </w:numPr>
        <w:pBdr>
          <w:top w:val="nil"/>
          <w:left w:val="nil"/>
          <w:bottom w:val="nil"/>
          <w:right w:val="nil"/>
          <w:between w:val="nil"/>
        </w:pBdr>
        <w:spacing w:after="0" w:line="276" w:lineRule="auto"/>
        <w:ind w:left="714" w:hanging="357"/>
        <w:rPr>
          <w:i/>
          <w:color w:val="000000"/>
          <w:sz w:val="24"/>
          <w:szCs w:val="24"/>
        </w:rPr>
      </w:pPr>
      <w:r>
        <w:rPr>
          <w:i/>
          <w:color w:val="000000"/>
          <w:sz w:val="24"/>
          <w:szCs w:val="24"/>
        </w:rPr>
        <w:t>Support your child’s participation in all aspects of school life and encourage them to join in a wide range of activiti</w:t>
      </w:r>
      <w:r>
        <w:rPr>
          <w:i/>
          <w:color w:val="000000"/>
          <w:sz w:val="24"/>
          <w:szCs w:val="24"/>
        </w:rPr>
        <w:t>es both during and after school</w:t>
      </w:r>
    </w:p>
    <w:p w:rsidR="00874D4D" w:rsidRDefault="00A30E62">
      <w:pPr>
        <w:numPr>
          <w:ilvl w:val="0"/>
          <w:numId w:val="2"/>
        </w:numPr>
        <w:pBdr>
          <w:top w:val="nil"/>
          <w:left w:val="nil"/>
          <w:bottom w:val="nil"/>
          <w:right w:val="nil"/>
          <w:between w:val="nil"/>
        </w:pBdr>
        <w:spacing w:after="0" w:line="276" w:lineRule="auto"/>
        <w:rPr>
          <w:i/>
          <w:color w:val="000000"/>
          <w:sz w:val="24"/>
          <w:szCs w:val="24"/>
        </w:rPr>
      </w:pPr>
      <w:r>
        <w:rPr>
          <w:i/>
          <w:color w:val="000000"/>
          <w:sz w:val="24"/>
          <w:szCs w:val="24"/>
        </w:rPr>
        <w:t>Support and share the successes your child has outside of school allowing us to celebrate them together</w:t>
      </w:r>
    </w:p>
    <w:p w:rsidR="00874D4D" w:rsidRDefault="00A30E62">
      <w:pPr>
        <w:numPr>
          <w:ilvl w:val="0"/>
          <w:numId w:val="2"/>
        </w:numPr>
        <w:pBdr>
          <w:top w:val="nil"/>
          <w:left w:val="nil"/>
          <w:bottom w:val="nil"/>
          <w:right w:val="nil"/>
          <w:between w:val="nil"/>
        </w:pBdr>
        <w:spacing w:after="0" w:line="276" w:lineRule="auto"/>
        <w:ind w:left="714" w:hanging="357"/>
        <w:rPr>
          <w:i/>
          <w:color w:val="000000"/>
          <w:sz w:val="24"/>
          <w:szCs w:val="24"/>
        </w:rPr>
      </w:pPr>
      <w:r>
        <w:rPr>
          <w:i/>
          <w:color w:val="000000"/>
          <w:sz w:val="24"/>
          <w:szCs w:val="24"/>
        </w:rPr>
        <w:t xml:space="preserve">Support and encourage your child to follow the school ethos of respect and inclusion </w:t>
      </w:r>
    </w:p>
    <w:p w:rsidR="00874D4D" w:rsidRDefault="00A30E62">
      <w:pPr>
        <w:numPr>
          <w:ilvl w:val="0"/>
          <w:numId w:val="2"/>
        </w:numPr>
        <w:pBdr>
          <w:top w:val="nil"/>
          <w:left w:val="nil"/>
          <w:bottom w:val="nil"/>
          <w:right w:val="nil"/>
          <w:between w:val="nil"/>
        </w:pBdr>
        <w:spacing w:after="0" w:line="276" w:lineRule="auto"/>
        <w:ind w:left="714" w:hanging="357"/>
        <w:rPr>
          <w:i/>
          <w:color w:val="000000"/>
          <w:sz w:val="24"/>
          <w:szCs w:val="24"/>
        </w:rPr>
      </w:pPr>
      <w:r>
        <w:rPr>
          <w:i/>
          <w:color w:val="000000"/>
          <w:sz w:val="24"/>
          <w:szCs w:val="24"/>
        </w:rPr>
        <w:t>Support all school policies and pr</w:t>
      </w:r>
      <w:r>
        <w:rPr>
          <w:i/>
          <w:color w:val="000000"/>
          <w:sz w:val="24"/>
          <w:szCs w:val="24"/>
        </w:rPr>
        <w:t>ocedures to ensure that the needs of all children can be best met</w:t>
      </w:r>
    </w:p>
    <w:p w:rsidR="00874D4D" w:rsidRDefault="00A30E62">
      <w:pPr>
        <w:numPr>
          <w:ilvl w:val="0"/>
          <w:numId w:val="2"/>
        </w:numPr>
        <w:pBdr>
          <w:top w:val="nil"/>
          <w:left w:val="nil"/>
          <w:bottom w:val="nil"/>
          <w:right w:val="nil"/>
          <w:between w:val="nil"/>
        </w:pBdr>
        <w:spacing w:after="0" w:line="276" w:lineRule="auto"/>
        <w:ind w:left="714" w:hanging="357"/>
        <w:rPr>
          <w:color w:val="000000"/>
          <w:sz w:val="24"/>
          <w:szCs w:val="24"/>
        </w:rPr>
      </w:pPr>
      <w:r>
        <w:rPr>
          <w:i/>
          <w:color w:val="000000"/>
          <w:sz w:val="24"/>
          <w:szCs w:val="24"/>
        </w:rPr>
        <w:t>Support the school’s behaviour policy, including sanctions.  We expect parents/carers to respond to any incidents in a structured and rational way, working alongside staff within school</w:t>
      </w:r>
    </w:p>
    <w:p w:rsidR="00874D4D" w:rsidRDefault="00874D4D">
      <w:pPr>
        <w:spacing w:after="0" w:line="240" w:lineRule="auto"/>
        <w:rPr>
          <w:sz w:val="16"/>
          <w:szCs w:val="16"/>
        </w:rPr>
      </w:pPr>
    </w:p>
    <w:p w:rsidR="00874D4D" w:rsidRDefault="00A30E62">
      <w:pPr>
        <w:pBdr>
          <w:top w:val="single" w:sz="18" w:space="1" w:color="000000"/>
          <w:left w:val="single" w:sz="18" w:space="4" w:color="000000"/>
          <w:bottom w:val="single" w:sz="18" w:space="1" w:color="000000"/>
          <w:right w:val="single" w:sz="18" w:space="4" w:color="000000"/>
        </w:pBdr>
        <w:shd w:val="clear" w:color="auto" w:fill="FFE599"/>
        <w:spacing w:after="0" w:line="240" w:lineRule="auto"/>
        <w:rPr>
          <w:b/>
          <w:sz w:val="32"/>
          <w:szCs w:val="32"/>
        </w:rPr>
      </w:pPr>
      <w:r>
        <w:rPr>
          <w:b/>
          <w:sz w:val="32"/>
          <w:szCs w:val="32"/>
        </w:rPr>
        <w:t>Communication between home and school</w:t>
      </w:r>
    </w:p>
    <w:p w:rsidR="00874D4D" w:rsidRDefault="00874D4D">
      <w:pPr>
        <w:pBdr>
          <w:top w:val="nil"/>
          <w:left w:val="nil"/>
          <w:bottom w:val="nil"/>
          <w:right w:val="nil"/>
          <w:between w:val="nil"/>
        </w:pBdr>
        <w:spacing w:after="0" w:line="276" w:lineRule="auto"/>
        <w:ind w:left="714"/>
        <w:rPr>
          <w:color w:val="000000"/>
          <w:sz w:val="16"/>
          <w:szCs w:val="16"/>
        </w:rPr>
      </w:pPr>
    </w:p>
    <w:p w:rsidR="00874D4D" w:rsidRDefault="00A30E62">
      <w:pPr>
        <w:numPr>
          <w:ilvl w:val="0"/>
          <w:numId w:val="1"/>
        </w:numPr>
        <w:pBdr>
          <w:top w:val="nil"/>
          <w:left w:val="nil"/>
          <w:bottom w:val="nil"/>
          <w:right w:val="nil"/>
          <w:between w:val="nil"/>
        </w:pBdr>
        <w:spacing w:after="0" w:line="276" w:lineRule="auto"/>
        <w:ind w:left="714" w:hanging="357"/>
        <w:rPr>
          <w:i/>
          <w:color w:val="000000"/>
          <w:sz w:val="24"/>
          <w:szCs w:val="24"/>
        </w:rPr>
      </w:pPr>
      <w:r>
        <w:rPr>
          <w:i/>
          <w:color w:val="000000"/>
          <w:sz w:val="24"/>
          <w:szCs w:val="24"/>
        </w:rPr>
        <w:t xml:space="preserve">Keep the school informed of any changes of address or contact numbers </w:t>
      </w:r>
    </w:p>
    <w:p w:rsidR="00874D4D" w:rsidRDefault="00A30E62">
      <w:pPr>
        <w:numPr>
          <w:ilvl w:val="0"/>
          <w:numId w:val="1"/>
        </w:numPr>
        <w:pBdr>
          <w:top w:val="nil"/>
          <w:left w:val="nil"/>
          <w:bottom w:val="nil"/>
          <w:right w:val="nil"/>
          <w:between w:val="nil"/>
        </w:pBdr>
        <w:spacing w:after="0" w:line="276" w:lineRule="auto"/>
        <w:ind w:left="714" w:hanging="357"/>
        <w:rPr>
          <w:i/>
          <w:color w:val="000000"/>
          <w:sz w:val="24"/>
          <w:szCs w:val="24"/>
        </w:rPr>
      </w:pPr>
      <w:r>
        <w:rPr>
          <w:i/>
          <w:color w:val="000000"/>
          <w:sz w:val="24"/>
          <w:szCs w:val="24"/>
        </w:rPr>
        <w:t xml:space="preserve">Make sure the school is aware as early as possible of any circumstances that may affect your child’s learning opportunities and wellbeing </w:t>
      </w:r>
    </w:p>
    <w:p w:rsidR="00874D4D" w:rsidRDefault="00A30E62">
      <w:pPr>
        <w:numPr>
          <w:ilvl w:val="0"/>
          <w:numId w:val="1"/>
        </w:numPr>
        <w:pBdr>
          <w:top w:val="nil"/>
          <w:left w:val="nil"/>
          <w:bottom w:val="nil"/>
          <w:right w:val="nil"/>
          <w:between w:val="nil"/>
        </w:pBdr>
        <w:spacing w:after="0" w:line="276" w:lineRule="auto"/>
        <w:ind w:left="714" w:hanging="357"/>
        <w:rPr>
          <w:i/>
          <w:color w:val="000000"/>
          <w:sz w:val="24"/>
          <w:szCs w:val="24"/>
        </w:rPr>
      </w:pPr>
      <w:r>
        <w:rPr>
          <w:i/>
          <w:color w:val="000000"/>
          <w:sz w:val="24"/>
          <w:szCs w:val="24"/>
        </w:rPr>
        <w:t xml:space="preserve">Engage </w:t>
      </w:r>
      <w:r>
        <w:rPr>
          <w:i/>
          <w:color w:val="000000"/>
          <w:sz w:val="24"/>
          <w:szCs w:val="24"/>
        </w:rPr>
        <w:t>with all forms of school communication (e.g., newsletters/website etc.) in order to best support and reinforce your child’s learning at home</w:t>
      </w:r>
    </w:p>
    <w:p w:rsidR="00874D4D" w:rsidRDefault="00A30E62">
      <w:pPr>
        <w:numPr>
          <w:ilvl w:val="0"/>
          <w:numId w:val="1"/>
        </w:numPr>
        <w:pBdr>
          <w:top w:val="nil"/>
          <w:left w:val="nil"/>
          <w:bottom w:val="nil"/>
          <w:right w:val="nil"/>
          <w:between w:val="nil"/>
        </w:pBdr>
        <w:spacing w:after="0" w:line="276" w:lineRule="auto"/>
        <w:ind w:left="714" w:hanging="357"/>
        <w:rPr>
          <w:i/>
          <w:color w:val="000000"/>
          <w:sz w:val="24"/>
          <w:szCs w:val="24"/>
        </w:rPr>
      </w:pPr>
      <w:r>
        <w:rPr>
          <w:i/>
          <w:color w:val="000000"/>
          <w:sz w:val="24"/>
          <w:szCs w:val="24"/>
        </w:rPr>
        <w:t xml:space="preserve">Reinforce our shared value of learning, ask positive questions about the school day: </w:t>
      </w:r>
      <w:r>
        <w:rPr>
          <w:rFonts w:ascii="Aptos" w:eastAsia="Aptos" w:hAnsi="Aptos" w:cs="Aptos"/>
          <w:i/>
          <w:color w:val="000000"/>
          <w:sz w:val="24"/>
          <w:szCs w:val="24"/>
          <w:highlight w:val="white"/>
        </w:rPr>
        <w:t>"Tell me two things you've enj</w:t>
      </w:r>
      <w:r>
        <w:rPr>
          <w:rFonts w:ascii="Aptos" w:eastAsia="Aptos" w:hAnsi="Aptos" w:cs="Aptos"/>
          <w:i/>
          <w:color w:val="000000"/>
          <w:sz w:val="24"/>
          <w:szCs w:val="24"/>
          <w:highlight w:val="white"/>
        </w:rPr>
        <w:t>oyed" or "Tell me two news things you've learned today"</w:t>
      </w:r>
    </w:p>
    <w:p w:rsidR="00874D4D" w:rsidRDefault="00A30E62">
      <w:pPr>
        <w:numPr>
          <w:ilvl w:val="0"/>
          <w:numId w:val="1"/>
        </w:numPr>
        <w:pBdr>
          <w:top w:val="nil"/>
          <w:left w:val="nil"/>
          <w:bottom w:val="nil"/>
          <w:right w:val="nil"/>
          <w:between w:val="nil"/>
        </w:pBdr>
        <w:spacing w:after="0" w:line="276" w:lineRule="auto"/>
        <w:ind w:left="714" w:hanging="357"/>
        <w:rPr>
          <w:i/>
          <w:color w:val="000000"/>
          <w:sz w:val="24"/>
          <w:szCs w:val="24"/>
        </w:rPr>
      </w:pPr>
      <w:r>
        <w:rPr>
          <w:i/>
          <w:color w:val="000000"/>
          <w:sz w:val="24"/>
          <w:szCs w:val="24"/>
        </w:rPr>
        <w:t>Make attendance at Parents Evenings a priority to celebrate your child's success and to discuss their progress.</w:t>
      </w:r>
    </w:p>
    <w:p w:rsidR="00874D4D" w:rsidRDefault="00A30E62">
      <w:pPr>
        <w:numPr>
          <w:ilvl w:val="0"/>
          <w:numId w:val="1"/>
        </w:numPr>
        <w:pBdr>
          <w:top w:val="nil"/>
          <w:left w:val="nil"/>
          <w:bottom w:val="nil"/>
          <w:right w:val="nil"/>
          <w:between w:val="nil"/>
        </w:pBdr>
        <w:spacing w:after="0" w:line="276" w:lineRule="auto"/>
        <w:ind w:left="714" w:hanging="357"/>
        <w:rPr>
          <w:i/>
          <w:color w:val="000000"/>
          <w:sz w:val="24"/>
          <w:szCs w:val="24"/>
        </w:rPr>
      </w:pPr>
      <w:r>
        <w:rPr>
          <w:i/>
          <w:color w:val="000000"/>
          <w:sz w:val="24"/>
          <w:szCs w:val="24"/>
        </w:rPr>
        <w:t>Attend a range of events in school to support my child</w:t>
      </w:r>
    </w:p>
    <w:p w:rsidR="00874D4D" w:rsidRDefault="00A30E62">
      <w:pPr>
        <w:numPr>
          <w:ilvl w:val="0"/>
          <w:numId w:val="1"/>
        </w:numPr>
        <w:pBdr>
          <w:top w:val="nil"/>
          <w:left w:val="nil"/>
          <w:bottom w:val="nil"/>
          <w:right w:val="nil"/>
          <w:between w:val="nil"/>
        </w:pBdr>
        <w:spacing w:after="0" w:line="276" w:lineRule="auto"/>
        <w:rPr>
          <w:i/>
          <w:color w:val="000000"/>
          <w:sz w:val="24"/>
          <w:szCs w:val="24"/>
        </w:rPr>
      </w:pPr>
      <w:r>
        <w:rPr>
          <w:i/>
          <w:color w:val="000000"/>
          <w:sz w:val="24"/>
          <w:szCs w:val="24"/>
        </w:rPr>
        <w:t>Communicate any issues in an appropriate manner. We will always do the same. Any intimidatory behaviour, physical or verbal abuse towards our staff will not be tolerated</w:t>
      </w:r>
    </w:p>
    <w:p w:rsidR="00874D4D" w:rsidRDefault="00A30E62">
      <w:pPr>
        <w:numPr>
          <w:ilvl w:val="0"/>
          <w:numId w:val="1"/>
        </w:numPr>
        <w:pBdr>
          <w:top w:val="nil"/>
          <w:left w:val="nil"/>
          <w:bottom w:val="nil"/>
          <w:right w:val="nil"/>
          <w:between w:val="nil"/>
        </w:pBdr>
        <w:spacing w:after="0" w:line="276" w:lineRule="auto"/>
        <w:ind w:left="714" w:hanging="357"/>
        <w:rPr>
          <w:i/>
          <w:color w:val="000000"/>
          <w:sz w:val="24"/>
          <w:szCs w:val="24"/>
        </w:rPr>
      </w:pPr>
      <w:r>
        <w:rPr>
          <w:i/>
          <w:color w:val="000000"/>
          <w:sz w:val="24"/>
          <w:szCs w:val="24"/>
        </w:rPr>
        <w:lastRenderedPageBreak/>
        <w:t>Use appropriate channels to share concerns. In the event of a concern or grievance, re</w:t>
      </w:r>
      <w:r>
        <w:rPr>
          <w:i/>
          <w:color w:val="000000"/>
          <w:sz w:val="24"/>
          <w:szCs w:val="24"/>
        </w:rPr>
        <w:t xml:space="preserve">spond proportionately and not through social media.  We always seek to resolve issues together   </w:t>
      </w:r>
      <w:r>
        <w:rPr>
          <w:noProof/>
          <w:lang w:val="en-GB"/>
        </w:rPr>
        <w:drawing>
          <wp:anchor distT="0" distB="0" distL="114300" distR="114300" simplePos="0" relativeHeight="251658240" behindDoc="0" locked="0" layoutInCell="1" hidden="0" allowOverlap="1">
            <wp:simplePos x="0" y="0"/>
            <wp:positionH relativeFrom="column">
              <wp:posOffset>7663180</wp:posOffset>
            </wp:positionH>
            <wp:positionV relativeFrom="paragraph">
              <wp:posOffset>10160</wp:posOffset>
            </wp:positionV>
            <wp:extent cx="647700" cy="695325"/>
            <wp:effectExtent l="0" t="0" r="0" b="0"/>
            <wp:wrapNone/>
            <wp:docPr id="7" name="image1.jpg" descr="CREST 1(small)"/>
            <wp:cNvGraphicFramePr/>
            <a:graphic xmlns:a="http://schemas.openxmlformats.org/drawingml/2006/main">
              <a:graphicData uri="http://schemas.openxmlformats.org/drawingml/2006/picture">
                <pic:pic xmlns:pic="http://schemas.openxmlformats.org/drawingml/2006/picture">
                  <pic:nvPicPr>
                    <pic:cNvPr id="0" name="image1.jpg" descr="CREST 1(small)"/>
                    <pic:cNvPicPr preferRelativeResize="0"/>
                  </pic:nvPicPr>
                  <pic:blipFill>
                    <a:blip r:embed="rId8"/>
                    <a:srcRect/>
                    <a:stretch>
                      <a:fillRect/>
                    </a:stretch>
                  </pic:blipFill>
                  <pic:spPr>
                    <a:xfrm>
                      <a:off x="0" y="0"/>
                      <a:ext cx="647700" cy="695325"/>
                    </a:xfrm>
                    <a:prstGeom prst="rect">
                      <a:avLst/>
                    </a:prstGeom>
                    <a:ln/>
                  </pic:spPr>
                </pic:pic>
              </a:graphicData>
            </a:graphic>
          </wp:anchor>
        </w:drawing>
      </w:r>
    </w:p>
    <w:p w:rsidR="00874D4D" w:rsidRDefault="00874D4D">
      <w:pPr>
        <w:spacing w:after="0" w:line="276" w:lineRule="auto"/>
        <w:rPr>
          <w:color w:val="666666"/>
          <w:sz w:val="16"/>
          <w:szCs w:val="16"/>
          <w:highlight w:val="white"/>
        </w:rPr>
      </w:pPr>
    </w:p>
    <w:p w:rsidR="00874D4D" w:rsidRDefault="00A30E62">
      <w:pPr>
        <w:pBdr>
          <w:top w:val="single" w:sz="18" w:space="1" w:color="000000"/>
          <w:left w:val="single" w:sz="18" w:space="4" w:color="000000"/>
          <w:bottom w:val="single" w:sz="18" w:space="18" w:color="000000"/>
          <w:right w:val="single" w:sz="18" w:space="4" w:color="000000"/>
        </w:pBdr>
        <w:shd w:val="clear" w:color="auto" w:fill="FFE599"/>
        <w:spacing w:after="0" w:line="240" w:lineRule="auto"/>
        <w:rPr>
          <w:b/>
          <w:color w:val="000099"/>
          <w:sz w:val="24"/>
          <w:szCs w:val="24"/>
        </w:rPr>
      </w:pPr>
      <w:bookmarkStart w:id="1" w:name="_heading=h.gjdgxs" w:colFirst="0" w:colLast="0"/>
      <w:bookmarkEnd w:id="1"/>
      <w:r>
        <w:rPr>
          <w:b/>
          <w:color w:val="000099"/>
          <w:sz w:val="24"/>
          <w:szCs w:val="24"/>
        </w:rPr>
        <w:t xml:space="preserve">                                                               This charter has been agreed to be adopted                                          </w:t>
      </w:r>
      <w:r>
        <w:rPr>
          <w:noProof/>
          <w:lang w:val="en-GB"/>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44450</wp:posOffset>
            </wp:positionV>
            <wp:extent cx="906545" cy="549969"/>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06545" cy="549969"/>
                    </a:xfrm>
                    <a:prstGeom prst="rect">
                      <a:avLst/>
                    </a:prstGeom>
                    <a:ln/>
                  </pic:spPr>
                </pic:pic>
              </a:graphicData>
            </a:graphic>
          </wp:anchor>
        </w:drawing>
      </w:r>
      <w:r>
        <w:rPr>
          <w:noProof/>
          <w:lang w:val="en-GB"/>
        </w:rPr>
        <w:drawing>
          <wp:anchor distT="0" distB="0" distL="114300" distR="114300" simplePos="0" relativeHeight="251660288" behindDoc="0" locked="0" layoutInCell="1" hidden="0" allowOverlap="1">
            <wp:simplePos x="0" y="0"/>
            <wp:positionH relativeFrom="column">
              <wp:posOffset>6567805</wp:posOffset>
            </wp:positionH>
            <wp:positionV relativeFrom="paragraph">
              <wp:posOffset>102870</wp:posOffset>
            </wp:positionV>
            <wp:extent cx="608330" cy="653060"/>
            <wp:effectExtent l="0" t="0" r="0" b="0"/>
            <wp:wrapNone/>
            <wp:docPr id="5" name="image2.jpg" descr="CREST 1(small)"/>
            <wp:cNvGraphicFramePr/>
            <a:graphic xmlns:a="http://schemas.openxmlformats.org/drawingml/2006/main">
              <a:graphicData uri="http://schemas.openxmlformats.org/drawingml/2006/picture">
                <pic:pic xmlns:pic="http://schemas.openxmlformats.org/drawingml/2006/picture">
                  <pic:nvPicPr>
                    <pic:cNvPr id="0" name="image2.jpg" descr="CREST 1(small)"/>
                    <pic:cNvPicPr preferRelativeResize="0"/>
                  </pic:nvPicPr>
                  <pic:blipFill>
                    <a:blip r:embed="rId10"/>
                    <a:srcRect/>
                    <a:stretch>
                      <a:fillRect/>
                    </a:stretch>
                  </pic:blipFill>
                  <pic:spPr>
                    <a:xfrm>
                      <a:off x="0" y="0"/>
                      <a:ext cx="608330" cy="653060"/>
                    </a:xfrm>
                    <a:prstGeom prst="rect">
                      <a:avLst/>
                    </a:prstGeom>
                    <a:ln/>
                  </pic:spPr>
                </pic:pic>
              </a:graphicData>
            </a:graphic>
          </wp:anchor>
        </w:drawing>
      </w:r>
    </w:p>
    <w:p w:rsidR="00874D4D" w:rsidRDefault="00A30E62">
      <w:pPr>
        <w:pBdr>
          <w:top w:val="single" w:sz="18" w:space="1" w:color="000000"/>
          <w:left w:val="single" w:sz="18" w:space="4" w:color="000000"/>
          <w:bottom w:val="single" w:sz="18" w:space="18" w:color="000000"/>
          <w:right w:val="single" w:sz="18" w:space="4" w:color="000000"/>
        </w:pBdr>
        <w:shd w:val="clear" w:color="auto" w:fill="FFE599"/>
        <w:spacing w:after="0" w:line="240" w:lineRule="auto"/>
        <w:jc w:val="center"/>
        <w:rPr>
          <w:b/>
          <w:color w:val="000099"/>
          <w:sz w:val="24"/>
          <w:szCs w:val="24"/>
        </w:rPr>
      </w:pPr>
      <w:r>
        <w:rPr>
          <w:b/>
          <w:color w:val="000099"/>
          <w:sz w:val="24"/>
          <w:szCs w:val="24"/>
        </w:rPr>
        <w:t xml:space="preserve">across eCAPH primary schools including the WEP schools and the All                                                                          </w:t>
      </w:r>
    </w:p>
    <w:p w:rsidR="00874D4D" w:rsidRDefault="00A30E62">
      <w:pPr>
        <w:pBdr>
          <w:top w:val="single" w:sz="18" w:space="1" w:color="000000"/>
          <w:left w:val="single" w:sz="18" w:space="4" w:color="000000"/>
          <w:bottom w:val="single" w:sz="18" w:space="18" w:color="000000"/>
          <w:right w:val="single" w:sz="18" w:space="4" w:color="000000"/>
        </w:pBdr>
        <w:shd w:val="clear" w:color="auto" w:fill="FFE599"/>
        <w:spacing w:after="0" w:line="240" w:lineRule="auto"/>
        <w:jc w:val="center"/>
        <w:rPr>
          <w:b/>
          <w:color w:val="000099"/>
          <w:sz w:val="24"/>
          <w:szCs w:val="24"/>
        </w:rPr>
      </w:pPr>
      <w:r>
        <w:rPr>
          <w:b/>
          <w:color w:val="000099"/>
          <w:sz w:val="24"/>
          <w:szCs w:val="24"/>
        </w:rPr>
        <w:t xml:space="preserve">                                                                                     </w:t>
      </w:r>
    </w:p>
    <w:sectPr w:rsidR="00874D4D">
      <w:footerReference w:type="default" r:id="rId11"/>
      <w:pgSz w:w="12240" w:h="15840"/>
      <w:pgMar w:top="397" w:right="397" w:bottom="397" w:left="3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30E62">
      <w:pPr>
        <w:spacing w:after="0" w:line="240" w:lineRule="auto"/>
      </w:pPr>
      <w:r>
        <w:separator/>
      </w:r>
    </w:p>
  </w:endnote>
  <w:endnote w:type="continuationSeparator" w:id="0">
    <w:p w:rsidR="00000000" w:rsidRDefault="00A3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D4D" w:rsidRDefault="00874D4D">
    <w:pPr>
      <w:pBdr>
        <w:top w:val="nil"/>
        <w:left w:val="nil"/>
        <w:bottom w:val="nil"/>
        <w:right w:val="nil"/>
        <w:between w:val="nil"/>
      </w:pBdr>
      <w:tabs>
        <w:tab w:val="center" w:pos="4513"/>
        <w:tab w:val="right" w:pos="9026"/>
      </w:tabs>
      <w:spacing w:after="0" w:line="240" w:lineRule="auto"/>
      <w:rPr>
        <w:color w:val="000000"/>
      </w:rPr>
    </w:pPr>
  </w:p>
  <w:p w:rsidR="00874D4D" w:rsidRDefault="00874D4D">
    <w:pPr>
      <w:pBdr>
        <w:top w:val="nil"/>
        <w:left w:val="nil"/>
        <w:bottom w:val="nil"/>
        <w:right w:val="nil"/>
        <w:between w:val="nil"/>
      </w:pBdr>
      <w:tabs>
        <w:tab w:val="center" w:pos="4513"/>
        <w:tab w:val="right" w:pos="9026"/>
      </w:tabs>
      <w:spacing w:after="0" w:line="240" w:lineRule="auto"/>
      <w:rPr>
        <w:color w:val="000000"/>
      </w:rPr>
    </w:pPr>
  </w:p>
  <w:p w:rsidR="00874D4D" w:rsidRDefault="00874D4D">
    <w:pPr>
      <w:pBdr>
        <w:top w:val="nil"/>
        <w:left w:val="nil"/>
        <w:bottom w:val="nil"/>
        <w:right w:val="nil"/>
        <w:between w:val="nil"/>
      </w:pBdr>
      <w:tabs>
        <w:tab w:val="center" w:pos="4513"/>
        <w:tab w:val="right" w:pos="9026"/>
      </w:tabs>
      <w:spacing w:after="0" w:line="240" w:lineRule="auto"/>
      <w:rPr>
        <w:color w:val="000000"/>
      </w:rPr>
    </w:pPr>
  </w:p>
  <w:p w:rsidR="00874D4D" w:rsidRDefault="00874D4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30E62">
      <w:pPr>
        <w:spacing w:after="0" w:line="240" w:lineRule="auto"/>
      </w:pPr>
      <w:r>
        <w:separator/>
      </w:r>
    </w:p>
  </w:footnote>
  <w:footnote w:type="continuationSeparator" w:id="0">
    <w:p w:rsidR="00000000" w:rsidRDefault="00A30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F162C"/>
    <w:multiLevelType w:val="multilevel"/>
    <w:tmpl w:val="9ACAD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D6E267E"/>
    <w:multiLevelType w:val="multilevel"/>
    <w:tmpl w:val="E1448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4D"/>
    <w:rsid w:val="00874D4D"/>
    <w:rsid w:val="00A30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48DC1-A8DC-40D8-92BB-F5B2D2D0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A0C6F"/>
    <w:pPr>
      <w:ind w:left="720"/>
      <w:contextualSpacing/>
    </w:pPr>
  </w:style>
  <w:style w:type="paragraph" w:styleId="Header">
    <w:name w:val="header"/>
    <w:basedOn w:val="Normal"/>
    <w:link w:val="HeaderChar"/>
    <w:uiPriority w:val="99"/>
    <w:unhideWhenUsed/>
    <w:rsid w:val="008D1D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DB7"/>
  </w:style>
  <w:style w:type="paragraph" w:styleId="Footer">
    <w:name w:val="footer"/>
    <w:basedOn w:val="Normal"/>
    <w:link w:val="FooterChar"/>
    <w:uiPriority w:val="99"/>
    <w:unhideWhenUsed/>
    <w:rsid w:val="008D1D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DB7"/>
  </w:style>
  <w:style w:type="paragraph" w:customStyle="1" w:styleId="elementtoproof">
    <w:name w:val="elementtoproof"/>
    <w:basedOn w:val="Normal"/>
    <w:rsid w:val="00BB7271"/>
    <w:pPr>
      <w:spacing w:after="0" w:line="240" w:lineRule="auto"/>
    </w:pPr>
    <w:rPr>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HT4t9NBdMEJxvD5LNNqawDYhAA==">CgMxLjAyCGguZ2pkZ3hzOAByITFuRmo2ODdOUFE1NVJSeVRtX21CbVZNcllXTnNtTUxCNQ==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O'Neill</dc:creator>
  <cp:lastModifiedBy>Hannah McGuire</cp:lastModifiedBy>
  <cp:revision>2</cp:revision>
  <dcterms:created xsi:type="dcterms:W3CDTF">2024-04-25T09:35:00Z</dcterms:created>
  <dcterms:modified xsi:type="dcterms:W3CDTF">2024-04-25T09:35:00Z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0x010100E9BBDDDBF965FC418DA94E9ECB444492</vt:lpwstr>
  </property>
</Properties>
</file>